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bookmarkStart w:id="0" w:name="_GoBack"/>
      <w:bookmarkEnd w:id="0"/>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岳阳市司法局</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247001</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   年   月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8"/>
        <w:tblW w:w="99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93"/>
        <w:gridCol w:w="1441"/>
        <w:gridCol w:w="213"/>
        <w:gridCol w:w="46"/>
        <w:gridCol w:w="1080"/>
        <w:gridCol w:w="210"/>
        <w:gridCol w:w="1145"/>
        <w:gridCol w:w="272"/>
        <w:gridCol w:w="808"/>
        <w:gridCol w:w="1479"/>
        <w:gridCol w:w="226"/>
        <w:gridCol w:w="196"/>
        <w:gridCol w:w="16"/>
        <w:gridCol w:w="1254"/>
        <w:gridCol w:w="334"/>
        <w:gridCol w:w="139"/>
        <w:gridCol w:w="316"/>
        <w:gridCol w:w="290"/>
        <w:gridCol w:w="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567" w:hRule="atLeast"/>
          <w:jc w:val="center"/>
        </w:trPr>
        <w:tc>
          <w:tcPr>
            <w:tcW w:w="9877"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王可</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83" w:type="dxa"/>
            <w:gridSpan w:val="9"/>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8216492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228</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83" w:type="dxa"/>
            <w:gridSpan w:val="9"/>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223" w:type="dxa"/>
            <w:gridSpan w:val="16"/>
            <w:vAlign w:val="center"/>
          </w:tcPr>
          <w:p>
            <w:pPr>
              <w:pStyle w:val="7"/>
              <w:widowControl/>
              <w:numPr>
                <w:ilvl w:val="0"/>
                <w:numId w:val="2"/>
              </w:numPr>
              <w:shd w:val="clear" w:color="auto" w:fill="FFFFFF"/>
              <w:spacing w:beforeAutospacing="0" w:afterAutospacing="0" w:line="33" w:lineRule="atLeast"/>
              <w:ind w:left="0" w:leftChars="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承担全面依法治市重大问题的政策研究。</w:t>
            </w:r>
          </w:p>
          <w:p>
            <w:pPr>
              <w:pStyle w:val="7"/>
              <w:widowControl/>
              <w:numPr>
                <w:ilvl w:val="0"/>
                <w:numId w:val="2"/>
              </w:numPr>
              <w:shd w:val="clear" w:color="auto" w:fill="FFFFFF"/>
              <w:spacing w:beforeAutospacing="0" w:afterAutospacing="0" w:line="33" w:lineRule="atLeast"/>
              <w:ind w:left="0" w:leftChars="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承担统筹规划立法工作。</w:t>
            </w:r>
          </w:p>
          <w:p>
            <w:pPr>
              <w:pStyle w:val="7"/>
              <w:widowControl/>
              <w:numPr>
                <w:ilvl w:val="0"/>
                <w:numId w:val="2"/>
              </w:numPr>
              <w:shd w:val="clear" w:color="auto" w:fill="FFFFFF"/>
              <w:spacing w:beforeAutospacing="0" w:afterAutospacing="0" w:line="33" w:lineRule="atLeast"/>
              <w:ind w:left="0" w:leftChars="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负责起草或者组织起草有关地方性法规、规章草案。</w:t>
            </w:r>
          </w:p>
          <w:p>
            <w:pPr>
              <w:pStyle w:val="7"/>
              <w:widowControl/>
              <w:numPr>
                <w:ilvl w:val="0"/>
                <w:numId w:val="2"/>
              </w:numPr>
              <w:shd w:val="clear" w:color="auto" w:fill="FFFFFF"/>
              <w:spacing w:beforeAutospacing="0" w:afterAutospacing="0" w:line="33" w:lineRule="atLeast"/>
              <w:ind w:left="0" w:leftChars="0" w:firstLine="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承办市政府规章的解释、立法后评估工作。</w:t>
            </w:r>
          </w:p>
          <w:p>
            <w:pPr>
              <w:pStyle w:val="7"/>
              <w:widowControl/>
              <w:numPr>
                <w:ilvl w:val="0"/>
                <w:numId w:val="2"/>
              </w:numPr>
              <w:shd w:val="clear" w:color="auto" w:fill="FFFFFF"/>
              <w:spacing w:beforeAutospacing="0" w:afterAutospacing="0" w:line="33" w:lineRule="atLeast"/>
              <w:ind w:left="0" w:leftChars="0" w:firstLine="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指导全市规范性文件管理有关工作，承担市政府规范性文件送审稿的合法性审查工作。</w:t>
            </w:r>
          </w:p>
          <w:p>
            <w:pPr>
              <w:pStyle w:val="7"/>
              <w:widowControl/>
              <w:numPr>
                <w:ilvl w:val="0"/>
                <w:numId w:val="2"/>
              </w:numPr>
              <w:shd w:val="clear" w:color="auto" w:fill="FFFFFF"/>
              <w:spacing w:beforeAutospacing="0" w:afterAutospacing="0" w:line="33" w:lineRule="atLeast"/>
              <w:ind w:left="0" w:leftChars="0" w:firstLine="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承担统筹推进法治政府建设工作。</w:t>
            </w:r>
          </w:p>
          <w:p>
            <w:pPr>
              <w:pStyle w:val="7"/>
              <w:widowControl/>
              <w:numPr>
                <w:ilvl w:val="0"/>
                <w:numId w:val="2"/>
              </w:numPr>
              <w:shd w:val="clear" w:color="auto" w:fill="FFFFFF"/>
              <w:spacing w:beforeAutospacing="0" w:afterAutospacing="0" w:line="33" w:lineRule="atLeast"/>
              <w:ind w:left="0" w:leftChars="0" w:firstLine="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负责对政府合同订立工作进行监督和指导。</w:t>
            </w:r>
          </w:p>
          <w:p>
            <w:pPr>
              <w:pStyle w:val="7"/>
              <w:widowControl/>
              <w:numPr>
                <w:ilvl w:val="0"/>
                <w:numId w:val="2"/>
              </w:numPr>
              <w:shd w:val="clear" w:color="auto" w:fill="FFFFFF"/>
              <w:spacing w:beforeAutospacing="0" w:afterAutospacing="0" w:line="33" w:lineRule="atLeast"/>
              <w:ind w:left="0" w:leftChars="0" w:firstLine="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承担统筹规划全市法治社会建设工作。</w:t>
            </w:r>
          </w:p>
          <w:p>
            <w:pPr>
              <w:pStyle w:val="7"/>
              <w:widowControl/>
              <w:numPr>
                <w:ilvl w:val="0"/>
                <w:numId w:val="2"/>
              </w:numPr>
              <w:shd w:val="clear" w:color="auto" w:fill="FFFFFF"/>
              <w:spacing w:beforeAutospacing="0" w:afterAutospacing="0" w:line="33" w:lineRule="atLeast"/>
              <w:ind w:left="0" w:leftChars="0" w:firstLine="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指导、管理社区矫正工作。</w:t>
            </w:r>
          </w:p>
          <w:p>
            <w:pPr>
              <w:pStyle w:val="7"/>
              <w:widowControl/>
              <w:numPr>
                <w:ilvl w:val="0"/>
                <w:numId w:val="2"/>
              </w:numPr>
              <w:shd w:val="clear" w:color="auto" w:fill="FFFFFF"/>
              <w:spacing w:beforeAutospacing="0" w:afterAutospacing="0" w:line="33" w:lineRule="atLeast"/>
              <w:ind w:left="0" w:leftChars="0" w:firstLine="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指导、监督本系统强制隔离戒毒执行和戒毒康复工作。</w:t>
            </w:r>
          </w:p>
          <w:p>
            <w:pPr>
              <w:pStyle w:val="7"/>
              <w:widowControl/>
              <w:numPr>
                <w:ilvl w:val="0"/>
                <w:numId w:val="2"/>
              </w:numPr>
              <w:shd w:val="clear" w:color="auto" w:fill="FFFFFF"/>
              <w:spacing w:beforeAutospacing="0" w:afterAutospacing="0" w:line="33" w:lineRule="atLeast"/>
              <w:ind w:left="0" w:leftChars="0" w:firstLine="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拟订公共法律服务体系建设规划并指导实施。</w:t>
            </w:r>
          </w:p>
          <w:p>
            <w:pPr>
              <w:pStyle w:val="7"/>
              <w:widowControl/>
              <w:numPr>
                <w:ilvl w:val="0"/>
                <w:numId w:val="2"/>
              </w:numPr>
              <w:shd w:val="clear" w:color="auto" w:fill="FFFFFF"/>
              <w:spacing w:beforeAutospacing="0" w:afterAutospacing="0" w:line="33" w:lineRule="atLeast"/>
              <w:ind w:left="0" w:leftChars="0" w:firstLine="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组织全市国家统一法律职业资格考试。</w:t>
            </w:r>
          </w:p>
          <w:p>
            <w:pPr>
              <w:pStyle w:val="7"/>
              <w:widowControl/>
              <w:numPr>
                <w:ilvl w:val="0"/>
                <w:numId w:val="2"/>
              </w:numPr>
              <w:shd w:val="clear" w:color="auto" w:fill="FFFFFF"/>
              <w:spacing w:beforeAutospacing="0" w:afterAutospacing="0" w:line="33" w:lineRule="atLeast"/>
              <w:ind w:left="0" w:leftChars="0" w:firstLine="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负责全市法治对外合作工作。</w:t>
            </w:r>
          </w:p>
          <w:p>
            <w:pPr>
              <w:pStyle w:val="7"/>
              <w:widowControl/>
              <w:numPr>
                <w:ilvl w:val="0"/>
                <w:numId w:val="2"/>
              </w:numPr>
              <w:shd w:val="clear" w:color="auto" w:fill="FFFFFF"/>
              <w:spacing w:beforeAutospacing="0" w:afterAutospacing="0" w:line="33" w:lineRule="atLeast"/>
              <w:ind w:left="0" w:leftChars="0" w:firstLine="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负责本系统枪支、弹药、服装和警车管理工作。</w:t>
            </w:r>
          </w:p>
          <w:p>
            <w:pPr>
              <w:pStyle w:val="7"/>
              <w:widowControl/>
              <w:numPr>
                <w:ilvl w:val="0"/>
                <w:numId w:val="2"/>
              </w:numPr>
              <w:shd w:val="clear" w:color="auto" w:fill="FFFFFF"/>
              <w:spacing w:beforeAutospacing="0" w:afterAutospacing="0" w:line="33" w:lineRule="atLeast"/>
              <w:ind w:left="0" w:leftChars="0" w:firstLine="0" w:firstLineChars="0"/>
              <w:outlineLvl w:val="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eastAsia="zh-CN"/>
              </w:rPr>
              <w:t>规划、协调、指导法治人才队伍建设相关工作。</w:t>
            </w:r>
          </w:p>
          <w:p>
            <w:pPr>
              <w:pStyle w:val="7"/>
              <w:widowControl/>
              <w:numPr>
                <w:ilvl w:val="0"/>
                <w:numId w:val="2"/>
              </w:numPr>
              <w:shd w:val="clear" w:color="auto" w:fill="FFFFFF"/>
              <w:spacing w:beforeAutospacing="0" w:afterAutospacing="0" w:line="33" w:lineRule="atLeast"/>
              <w:ind w:left="0" w:leftChars="0" w:firstLine="0" w:firstLineChars="0"/>
              <w:outlineLvl w:val="0"/>
              <w:rPr>
                <w:rFonts w:hint="eastAsia" w:ascii="仿宋" w:hAnsi="仿宋" w:eastAsia="仿宋" w:cs="仿宋"/>
                <w:sz w:val="24"/>
                <w:szCs w:val="24"/>
              </w:rPr>
            </w:pPr>
            <w:r>
              <w:rPr>
                <w:rFonts w:hint="eastAsia" w:ascii="仿宋" w:hAnsi="仿宋" w:eastAsia="仿宋" w:cs="仿宋"/>
                <w:color w:val="000000"/>
                <w:sz w:val="24"/>
                <w:szCs w:val="24"/>
                <w:shd w:val="clear" w:color="auto" w:fill="FFFFFF"/>
                <w:lang w:eastAsia="zh-CN"/>
              </w:rPr>
              <w:t>完成市委、市政府交办的其他事项。</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307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223" w:type="dxa"/>
            <w:gridSpan w:val="16"/>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任务1：开展法</w:t>
            </w:r>
            <w:r>
              <w:rPr>
                <w:rFonts w:hint="eastAsia" w:ascii="仿宋_GB2312" w:hAnsi="仿宋_GB2312" w:eastAsia="仿宋_GB2312" w:cs="仿宋_GB2312"/>
                <w:color w:val="000000"/>
                <w:sz w:val="24"/>
                <w:lang w:eastAsia="zh-CN"/>
              </w:rPr>
              <w:t>治</w:t>
            </w:r>
            <w:r>
              <w:rPr>
                <w:rFonts w:hint="eastAsia" w:ascii="仿宋_GB2312" w:hAnsi="仿宋_GB2312" w:eastAsia="仿宋_GB2312" w:cs="仿宋_GB2312"/>
                <w:color w:val="000000"/>
                <w:sz w:val="24"/>
              </w:rPr>
              <w:t>宣传，努力营造浓厚法治氛围。</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任务2：积极服务政府依法行政。</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任务3：积极服务全市经济发展。</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任务4、积极服务民生实事工程。</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任务5、创新调解方式，全力推进社会矛盾化解。</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任务6、</w:t>
            </w:r>
            <w:r>
              <w:rPr>
                <w:rFonts w:hint="eastAsia" w:ascii="仿宋_GB2312" w:eastAsia="仿宋_GB2312"/>
                <w:sz w:val="24"/>
              </w:rPr>
              <w:t>维护社会稳定，切实加强重点人员管</w:t>
            </w:r>
            <w:r>
              <w:rPr>
                <w:rFonts w:hint="eastAsia" w:ascii="仿宋_GB2312" w:eastAsia="仿宋_GB2312"/>
                <w:sz w:val="24"/>
                <w:lang w:eastAsia="zh-CN"/>
              </w:rPr>
              <w:t>控</w:t>
            </w:r>
            <w:r>
              <w:rPr>
                <w:rFonts w:hint="eastAsia" w:ascii="仿宋_GB2312" w:eastAsia="仿宋_GB2312"/>
                <w:sz w:val="24"/>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任务</w:t>
            </w:r>
            <w:r>
              <w:rPr>
                <w:rFonts w:hint="eastAsia" w:ascii="仿宋_GB2312" w:hAnsi="仿宋_GB2312" w:eastAsia="仿宋_GB2312" w:cs="仿宋_GB2312"/>
                <w:color w:val="000000"/>
                <w:sz w:val="24"/>
                <w:lang w:val="en-US" w:eastAsia="zh-CN"/>
              </w:rPr>
              <w:t>7、开展法律援助等公共法律服务。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170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223" w:type="dxa"/>
            <w:gridSpan w:val="16"/>
            <w:vAlign w:val="center"/>
          </w:tcPr>
          <w:p>
            <w:pPr>
              <w:numPr>
                <w:ilvl w:val="0"/>
                <w:numId w:val="3"/>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组织开展“12·4”宪法宣传周系列活动，通过集中宣传和线上线下宣传等多种形式，全市开展法律宣传活动1296场次。</w:t>
            </w:r>
          </w:p>
          <w:p>
            <w:pPr>
              <w:numPr>
                <w:ilvl w:val="0"/>
                <w:numId w:val="3"/>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参与起草、审查2部地方性法规草案和3部政府规章，调研论证项目4个，深度关注多个社会热点、难点课题。市本级审查各类政府合同、会议纪要等78件。</w:t>
            </w:r>
          </w:p>
          <w:p>
            <w:pPr>
              <w:numPr>
                <w:ilvl w:val="0"/>
                <w:numId w:val="3"/>
              </w:numPr>
              <w:autoSpaceDN w:val="0"/>
              <w:spacing w:line="320" w:lineRule="exact"/>
              <w:jc w:val="left"/>
              <w:textAlignment w:val="center"/>
              <w:rPr>
                <w:rFonts w:hint="eastAsia"/>
                <w:lang w:val="en-US" w:eastAsia="zh-CN"/>
              </w:rPr>
            </w:pPr>
            <w:r>
              <w:rPr>
                <w:rFonts w:hint="eastAsia" w:ascii="仿宋_GB2312" w:hAnsi="仿宋_GB2312" w:eastAsia="仿宋_GB2312" w:cs="仿宋_GB2312"/>
                <w:color w:val="000000"/>
                <w:sz w:val="24"/>
                <w:lang w:val="en-US" w:eastAsia="zh-CN"/>
              </w:rPr>
              <w:t>印发《岳阳市司法局关于推行市场轻微违法行为包容审慎监管</w:t>
            </w:r>
            <w:r>
              <w:rPr>
                <w:rFonts w:hint="eastAsia" w:ascii="仿宋_GB2312" w:hAnsi="仿宋_GB2312" w:eastAsia="仿宋_GB2312" w:cs="仿宋_GB2312"/>
                <w:color w:val="000000"/>
                <w:sz w:val="24"/>
                <w:lang w:val="en-US" w:eastAsia="zh-CN"/>
              </w:rPr>
              <w:fldChar w:fldCharType="begin"/>
            </w:r>
            <w:r>
              <w:rPr>
                <w:rFonts w:hint="eastAsia" w:ascii="仿宋_GB2312" w:hAnsi="仿宋_GB2312" w:eastAsia="仿宋_GB2312" w:cs="仿宋_GB2312"/>
                <w:color w:val="000000"/>
                <w:sz w:val="24"/>
                <w:lang w:val="en-US" w:eastAsia="zh-CN"/>
              </w:rPr>
              <w:instrText xml:space="preserve"> HYPERLINK "https://www.so.com/link?m=bFHT+3TT2J6vHAjrQkg7dTf5Liv3nn1v3fduR3XzzvybxAf5dBeKYa2AUzdGmJVgCoxonqAsRBIWsgSE1UR9axCiyWWfUuCGK80xtoOvwRdTwrb4yZgJmeG6qXvIOVFq/mlJw+JGmEfSTkCCudFj4b5Mgd8uBbuBvMyuFyyqSyiqxHtzw1QkyhdwNvjRkxNcU4oIVLgm+onoGxR2knVVeTMpco8UUXCxzsB4G93vtFDkA9XRb4CmOMsCyT++ODMs8rNBrA2SQMtf7Pt3p4Xvnmp8jkMCCm8qciSxwyalQUrYsl8tiS6UZXst8+7VQlEjMJi4yb3l+M3OvKC7plKda4D2m7WYWYQBeBr2d8JnW6NQd7J/RmK5Jim/4OlTFYi/qie8NtMxgZj5uRuOD" \t "https://www.so.com/_blank" </w:instrText>
            </w:r>
            <w:r>
              <w:rPr>
                <w:rFonts w:hint="eastAsia" w:ascii="仿宋_GB2312" w:hAnsi="仿宋_GB2312" w:eastAsia="仿宋_GB2312" w:cs="仿宋_GB2312"/>
                <w:color w:val="000000"/>
                <w:sz w:val="24"/>
                <w:lang w:val="en-US" w:eastAsia="zh-CN"/>
              </w:rPr>
              <w:fldChar w:fldCharType="separate"/>
            </w:r>
            <w:r>
              <w:rPr>
                <w:rFonts w:hint="eastAsia" w:ascii="仿宋_GB2312" w:hAnsi="仿宋_GB2312" w:eastAsia="仿宋_GB2312" w:cs="仿宋_GB2312"/>
                <w:color w:val="000000"/>
                <w:sz w:val="24"/>
                <w:lang w:val="en-US" w:eastAsia="zh-CN"/>
              </w:rPr>
              <w:t>优化营商环境</w:t>
            </w:r>
            <w:r>
              <w:rPr>
                <w:rFonts w:hint="eastAsia" w:ascii="仿宋_GB2312" w:hAnsi="仿宋_GB2312" w:eastAsia="仿宋_GB2312" w:cs="仿宋_GB2312"/>
                <w:color w:val="000000"/>
                <w:sz w:val="24"/>
                <w:lang w:val="en-US" w:eastAsia="zh-CN"/>
              </w:rPr>
              <w:fldChar w:fldCharType="end"/>
            </w:r>
            <w:r>
              <w:rPr>
                <w:rFonts w:hint="eastAsia" w:ascii="仿宋_GB2312" w:hAnsi="仿宋_GB2312" w:eastAsia="仿宋_GB2312" w:cs="仿宋_GB2312"/>
                <w:color w:val="000000"/>
                <w:sz w:val="24"/>
                <w:lang w:val="en-US" w:eastAsia="zh-CN"/>
              </w:rPr>
              <w:t>的实施意见》，进一步推进严格规范公正文明执法。</w:t>
            </w:r>
          </w:p>
          <w:p>
            <w:pPr>
              <w:numPr>
                <w:ilvl w:val="0"/>
                <w:numId w:val="3"/>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临湘市、湘阴县、平江县、华容县、岳阳县、岳阳楼区、经开区建立法治文化公园、广场、长廊。</w:t>
            </w:r>
          </w:p>
          <w:p>
            <w:pPr>
              <w:numPr>
                <w:ilvl w:val="0"/>
                <w:numId w:val="3"/>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调解矛盾纠纷12482件，成功化解12238件，调解成功率达90%以上，有效预防化解社会矛盾纠纷。</w:t>
            </w:r>
          </w:p>
          <w:p>
            <w:pPr>
              <w:numPr>
                <w:ilvl w:val="0"/>
                <w:numId w:val="3"/>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社区矫正对象和安置帮教人员实现了“零脱管、零漏管、零重大恶性犯罪”，重新犯罪率控制在0.2%以下。市强制隔离戒毒所实现连续20年“六无”。</w:t>
            </w:r>
          </w:p>
          <w:p>
            <w:pPr>
              <w:numPr>
                <w:ilvl w:val="0"/>
                <w:numId w:val="3"/>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受理法律援助案件3533件，省市重点民生实事法律援助项目完成率达135.88%。受理12348公共法律服务热线咨询服务19122人次，现场接待来访咨询3650余人次。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567" w:hRule="atLeast"/>
          <w:jc w:val="center"/>
        </w:trPr>
        <w:tc>
          <w:tcPr>
            <w:tcW w:w="9877"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567" w:hRule="atLeast"/>
          <w:jc w:val="center"/>
        </w:trPr>
        <w:tc>
          <w:tcPr>
            <w:tcW w:w="9877"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97" w:type="dxa"/>
            <w:gridSpan w:val="1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15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5612.71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420.08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4967.26</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7"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225.37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2194.41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253.46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1903.7</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7"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2、岳阳市法律援助中心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360.16</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114.49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150.60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157"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95.07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岳阳市强制隔离戒毒所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3058.14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52.13</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2912.96</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1157"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9877"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06"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91" w:type="dxa"/>
            <w:gridSpan w:val="5"/>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997"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54"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89"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02"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91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54"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89"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02"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5360.24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4350.71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3740.1</w:t>
            </w:r>
          </w:p>
        </w:tc>
        <w:tc>
          <w:tcPr>
            <w:tcW w:w="1917"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610.61</w:t>
            </w:r>
          </w:p>
        </w:tc>
        <w:tc>
          <w:tcPr>
            <w:tcW w:w="1254"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1009.53</w:t>
            </w:r>
          </w:p>
        </w:tc>
        <w:tc>
          <w:tcPr>
            <w:tcW w:w="789"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252.48</w:t>
            </w:r>
          </w:p>
        </w:tc>
        <w:tc>
          <w:tcPr>
            <w:tcW w:w="702"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Cs w:val="21"/>
                <w:lang w:val="en-US" w:eastAsia="zh-CN"/>
              </w:rPr>
              <w:t>252.48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2101.34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1624.52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1336.45</w:t>
            </w:r>
          </w:p>
        </w:tc>
        <w:tc>
          <w:tcPr>
            <w:tcW w:w="1917"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288.07</w:t>
            </w:r>
          </w:p>
        </w:tc>
        <w:tc>
          <w:tcPr>
            <w:tcW w:w="1254"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476.82</w:t>
            </w:r>
          </w:p>
        </w:tc>
        <w:tc>
          <w:tcPr>
            <w:tcW w:w="789"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93.07</w:t>
            </w:r>
          </w:p>
        </w:tc>
        <w:tc>
          <w:tcPr>
            <w:tcW w:w="702"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93.07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岳阳市法律援助中心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293.80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158.39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139.15</w:t>
            </w:r>
          </w:p>
        </w:tc>
        <w:tc>
          <w:tcPr>
            <w:tcW w:w="1917"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19.24</w:t>
            </w:r>
          </w:p>
        </w:tc>
        <w:tc>
          <w:tcPr>
            <w:tcW w:w="1254"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135.41</w:t>
            </w:r>
          </w:p>
        </w:tc>
        <w:tc>
          <w:tcPr>
            <w:tcW w:w="789"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66.36</w:t>
            </w:r>
          </w:p>
        </w:tc>
        <w:tc>
          <w:tcPr>
            <w:tcW w:w="702"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66.36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岳阳市强制隔离戒毒所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2965.1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2567.8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2264.5</w:t>
            </w:r>
          </w:p>
        </w:tc>
        <w:tc>
          <w:tcPr>
            <w:tcW w:w="1917"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303.3</w:t>
            </w:r>
          </w:p>
        </w:tc>
        <w:tc>
          <w:tcPr>
            <w:tcW w:w="125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397.3</w:t>
            </w:r>
          </w:p>
        </w:tc>
        <w:tc>
          <w:tcPr>
            <w:tcW w:w="789"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93.05</w:t>
            </w:r>
          </w:p>
        </w:tc>
        <w:tc>
          <w:tcPr>
            <w:tcW w:w="702"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93.05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97" w:type="dxa"/>
            <w:gridSpan w:val="1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91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74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51.76</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32.26</w:t>
            </w:r>
          </w:p>
        </w:tc>
        <w:tc>
          <w:tcPr>
            <w:tcW w:w="191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4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34.78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15.98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18.8</w:t>
            </w:r>
          </w:p>
        </w:tc>
        <w:tc>
          <w:tcPr>
            <w:tcW w:w="191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4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岳阳市法律援助中心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0.87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0.87</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1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4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岳阳市强制隔离戒毒所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16.11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2.65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13.46</w:t>
            </w:r>
          </w:p>
        </w:tc>
        <w:tc>
          <w:tcPr>
            <w:tcW w:w="191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4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18" w:type="dxa"/>
            <w:gridSpan w:val="3"/>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018" w:type="dxa"/>
            <w:gridSpan w:val="3"/>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2733.97</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2733.97</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1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541.61</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541.61</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1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岳阳市法律援助中心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138.46</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138.46</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1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岳阳市强制隔离戒毒所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2053.9</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2053.9</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1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567" w:hRule="atLeast"/>
          <w:jc w:val="center"/>
        </w:trPr>
        <w:tc>
          <w:tcPr>
            <w:tcW w:w="9877"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662" w:type="dxa"/>
            <w:gridSpan w:val="1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目标1：法治建设工作不断深</w:t>
            </w:r>
            <w:r>
              <w:rPr>
                <w:rFonts w:hint="eastAsia" w:ascii="仿宋_GB2312" w:hAnsi="仿宋_GB2312" w:eastAsia="仿宋_GB2312" w:cs="仿宋_GB2312"/>
                <w:color w:val="000000"/>
                <w:sz w:val="24"/>
                <w:lang w:eastAsia="zh-CN"/>
              </w:rPr>
              <w:t>化</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目标2：特殊人群</w:t>
            </w:r>
            <w:r>
              <w:rPr>
                <w:rFonts w:hint="eastAsia" w:ascii="仿宋_GB2312" w:hAnsi="仿宋_GB2312" w:eastAsia="仿宋_GB2312" w:cs="仿宋_GB2312"/>
                <w:color w:val="000000"/>
                <w:sz w:val="24"/>
                <w:lang w:eastAsia="zh-CN"/>
              </w:rPr>
              <w:t>管控不断强化</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eastAsia="zh-CN"/>
              </w:rPr>
              <w:t>法律服务不断优化</w:t>
            </w:r>
          </w:p>
        </w:tc>
        <w:tc>
          <w:tcPr>
            <w:tcW w:w="4662" w:type="dxa"/>
            <w:gridSpan w:val="10"/>
            <w:vAlign w:val="center"/>
          </w:tcPr>
          <w:p>
            <w:pPr>
              <w:numPr>
                <w:ilvl w:val="0"/>
                <w:numId w:val="4"/>
              </w:num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组织开展“12·4”宪法宣传周系列活动，通过集中宣传和线上线下宣传等多种形式，全市开展法律宣传活动1296场次，其中《华容县开展农村法治宣传活动》入选司法部普法案例库。组织各县市区领导干部参加处级干部学法考试，参考率、通过率达到100%。</w:t>
            </w:r>
          </w:p>
          <w:p>
            <w:pPr>
              <w:numPr>
                <w:ilvl w:val="0"/>
                <w:numId w:val="0"/>
              </w:num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2、全年社区矫正对象和安置帮教人员实现了“零脱管、零漏管、零重大恶性犯罪”，重新犯罪率控制在0.2%以下坚持严格规范文明执法，市强制隔离戒毒所实现连续20年“六无”。</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 w:hAnsi="仿宋" w:eastAsia="仿宋" w:cs="仿宋"/>
                <w:color w:val="000000"/>
                <w:sz w:val="24"/>
                <w:szCs w:val="24"/>
                <w:lang w:val="en-US" w:eastAsia="zh-CN"/>
              </w:rPr>
              <w:t>3、加强村级人民调解组织建设，充分发挥基层人民调解员队伍作用。全年共调解矛盾纠纷12482件，成功化解12238件，调解成功率达90%以上，有效预防化解社会矛盾纠纷。坚持“应援尽援优援”的服务理念，全市共受理法援案件3533件，省市重点民生实事法律援助项目完成率达135.88%，受理12348公共法律服务热线咨询服务19122人次，现场接待来访咨询3650余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76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446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法治环境改善</w:t>
            </w:r>
          </w:p>
        </w:tc>
        <w:tc>
          <w:tcPr>
            <w:tcW w:w="2761" w:type="dxa"/>
            <w:gridSpan w:val="7"/>
            <w:vAlign w:val="center"/>
          </w:tcPr>
          <w:p>
            <w:pPr>
              <w:autoSpaceDN w:val="0"/>
              <w:spacing w:line="40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组织开展“12·4”宪法宣传周系列活动，通过集中宣传和线上线下宣传等多种形式，全市开展法律宣传活动1296场次，其中《华容县开展农村法治宣传活动》入选司法部普法案例库。组织各县市区领导干部参加处级干部学法考试，参考率、通过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社会矛盾有效化解</w:t>
            </w:r>
          </w:p>
        </w:tc>
        <w:tc>
          <w:tcPr>
            <w:tcW w:w="2761" w:type="dxa"/>
            <w:gridSpan w:val="7"/>
            <w:vAlign w:val="center"/>
          </w:tcPr>
          <w:p>
            <w:pPr>
              <w:autoSpaceDN w:val="0"/>
              <w:spacing w:line="40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全年共调解矛盾纠纷12482件，成功化解12238件，调解成功率达90%以上，有效预防化解社会矛盾纠纷。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9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受援人满意率90%</w:t>
            </w:r>
          </w:p>
        </w:tc>
        <w:tc>
          <w:tcPr>
            <w:tcW w:w="2761" w:type="dxa"/>
            <w:gridSpan w:val="7"/>
            <w:vAlign w:val="center"/>
          </w:tcPr>
          <w:p>
            <w:pPr>
              <w:autoSpaceDN w:val="0"/>
              <w:spacing w:line="40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坚持“应援尽援优援”的服务理念，今年全市共受理法援案件3533件，省市重点民生实事法律援助项目完成率达135.88%，受理12348公共法律服务热线咨询服务19122人次，现场接待来访咨询3650余人次，</w:t>
            </w:r>
            <w:r>
              <w:rPr>
                <w:rFonts w:hint="eastAsia" w:ascii="仿宋_GB2312" w:hAnsi="仿宋_GB2312" w:eastAsia="仿宋_GB2312" w:cs="仿宋_GB2312"/>
                <w:color w:val="000000"/>
                <w:sz w:val="24"/>
              </w:rPr>
              <w:t>受援人满意率</w:t>
            </w:r>
            <w:r>
              <w:rPr>
                <w:rFonts w:hint="eastAsia" w:ascii="仿宋_GB2312" w:hAnsi="仿宋_GB2312" w:eastAsia="仿宋_GB2312" w:cs="仿宋_GB2312"/>
                <w:color w:val="000000"/>
                <w:sz w:val="24"/>
                <w:lang w:val="en-US" w:eastAsia="zh-CN"/>
              </w:rPr>
              <w:t>100</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社区矫正对象无脱管漏管</w:t>
            </w:r>
          </w:p>
        </w:tc>
        <w:tc>
          <w:tcPr>
            <w:tcW w:w="2761" w:type="dxa"/>
            <w:gridSpan w:val="7"/>
            <w:vAlign w:val="center"/>
          </w:tcPr>
          <w:p>
            <w:pPr>
              <w:autoSpaceDN w:val="0"/>
              <w:spacing w:line="40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脱管漏管0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控制</w:t>
            </w:r>
            <w:r>
              <w:rPr>
                <w:rFonts w:hint="eastAsia" w:ascii="仿宋_GB2312" w:hAnsi="仿宋_GB2312" w:eastAsia="仿宋_GB2312" w:cs="仿宋_GB2312"/>
                <w:color w:val="000000"/>
                <w:sz w:val="24"/>
              </w:rPr>
              <w:t>安置帮教对象重新犯罪发生</w:t>
            </w:r>
          </w:p>
        </w:tc>
        <w:tc>
          <w:tcPr>
            <w:tcW w:w="2761" w:type="dxa"/>
            <w:gridSpan w:val="7"/>
            <w:vAlign w:val="center"/>
          </w:tcPr>
          <w:p>
            <w:pPr>
              <w:autoSpaceDN w:val="0"/>
              <w:spacing w:line="40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重新犯罪率控制在0.2%以下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办理法律援助案件</w:t>
            </w:r>
          </w:p>
        </w:tc>
        <w:tc>
          <w:tcPr>
            <w:tcW w:w="2761" w:type="dxa"/>
            <w:gridSpan w:val="7"/>
            <w:vAlign w:val="center"/>
          </w:tcPr>
          <w:p>
            <w:pPr>
              <w:autoSpaceDN w:val="0"/>
              <w:spacing w:line="40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办理案件</w:t>
            </w:r>
            <w:r>
              <w:rPr>
                <w:rFonts w:hint="eastAsia" w:ascii="仿宋_GB2312" w:hAnsi="仿宋_GB2312" w:eastAsia="仿宋_GB2312" w:cs="仿宋_GB2312"/>
                <w:color w:val="000000"/>
                <w:sz w:val="24"/>
                <w:lang w:val="en-US" w:eastAsia="zh-CN"/>
              </w:rPr>
              <w:t>3533</w:t>
            </w:r>
            <w:r>
              <w:rPr>
                <w:rFonts w:hint="eastAsia" w:ascii="仿宋_GB2312" w:hAnsi="仿宋_GB2312" w:eastAsia="仿宋_GB2312" w:cs="仿宋_GB2312"/>
                <w:color w:val="000000"/>
                <w:sz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99"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及时</w:t>
            </w:r>
            <w:r>
              <w:rPr>
                <w:rFonts w:hint="eastAsia" w:ascii="仿宋_GB2312" w:hAnsi="仿宋_GB2312" w:eastAsia="仿宋_GB2312" w:cs="仿宋_GB2312"/>
                <w:color w:val="000000"/>
                <w:sz w:val="24"/>
                <w:lang w:eastAsia="zh-CN"/>
              </w:rPr>
              <w:t>回应</w:t>
            </w:r>
            <w:r>
              <w:rPr>
                <w:rFonts w:hint="eastAsia" w:ascii="仿宋_GB2312" w:hAnsi="仿宋_GB2312" w:eastAsia="仿宋_GB2312" w:cs="仿宋_GB2312"/>
                <w:color w:val="000000"/>
                <w:sz w:val="24"/>
              </w:rPr>
              <w:t>法援案件</w:t>
            </w:r>
            <w:r>
              <w:rPr>
                <w:rFonts w:hint="eastAsia" w:ascii="仿宋_GB2312" w:hAnsi="仿宋_GB2312" w:eastAsia="仿宋_GB2312" w:cs="仿宋_GB2312"/>
                <w:color w:val="000000"/>
                <w:sz w:val="24"/>
                <w:lang w:val="en-US" w:eastAsia="zh-CN"/>
              </w:rPr>
              <w:t>诉求</w:t>
            </w:r>
          </w:p>
        </w:tc>
        <w:tc>
          <w:tcPr>
            <w:tcW w:w="2761" w:type="dxa"/>
            <w:gridSpan w:val="7"/>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法律诉求回应率100%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各项支出不超过年初预算</w:t>
            </w:r>
          </w:p>
        </w:tc>
        <w:tc>
          <w:tcPr>
            <w:tcW w:w="2761" w:type="dxa"/>
            <w:gridSpan w:val="7"/>
            <w:vAlign w:val="center"/>
          </w:tcPr>
          <w:p>
            <w:pPr>
              <w:autoSpaceDN w:val="0"/>
              <w:spacing w:line="400" w:lineRule="exact"/>
              <w:jc w:val="left"/>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lang w:eastAsia="zh-CN"/>
              </w:rPr>
              <w:t>控制在预算之内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项目支出符合国家或部门相关支出标准</w:t>
            </w:r>
          </w:p>
        </w:tc>
        <w:tc>
          <w:tcPr>
            <w:tcW w:w="2761" w:type="dxa"/>
            <w:gridSpan w:val="7"/>
            <w:vAlign w:val="center"/>
          </w:tcPr>
          <w:p>
            <w:pPr>
              <w:autoSpaceDN w:val="0"/>
              <w:spacing w:line="400" w:lineRule="exact"/>
              <w:jc w:val="left"/>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lang w:eastAsia="zh-CN"/>
              </w:rPr>
              <w:t>未超标准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86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化解社会矛盾</w:t>
            </w:r>
          </w:p>
        </w:tc>
        <w:tc>
          <w:tcPr>
            <w:tcW w:w="2761" w:type="dxa"/>
            <w:gridSpan w:val="7"/>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全年共调解矛盾纠纷12482件，成功化解12238件，调解成功率达90%以上，有效预防化解社会矛盾纠纷。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服务对象满意度达到95%以上</w:t>
            </w:r>
          </w:p>
        </w:tc>
        <w:tc>
          <w:tcPr>
            <w:tcW w:w="2761" w:type="dxa"/>
            <w:gridSpan w:val="7"/>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2021年全市共受理法援案件3533件，省市重点民生实事法律援助项目完成率达135.88%，受理12348公共法律服务热线咨询服务19122人次，现场接待来访咨询3650余人次，</w:t>
            </w:r>
            <w:r>
              <w:rPr>
                <w:rFonts w:hint="eastAsia" w:ascii="仿宋_GB2312" w:hAnsi="仿宋_GB2312" w:eastAsia="仿宋_GB2312" w:cs="仿宋_GB2312"/>
                <w:color w:val="000000"/>
                <w:sz w:val="24"/>
              </w:rPr>
              <w:t>受援人满意率</w:t>
            </w:r>
            <w:r>
              <w:rPr>
                <w:rFonts w:hint="eastAsia" w:ascii="仿宋_GB2312" w:hAnsi="仿宋_GB2312" w:eastAsia="仿宋_GB2312" w:cs="仿宋_GB2312"/>
                <w:color w:val="000000"/>
                <w:sz w:val="24"/>
                <w:lang w:val="en-US" w:eastAsia="zh-CN"/>
              </w:rPr>
              <w:t>100</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87" w:type="dxa"/>
            <w:gridSpan w:val="1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87" w:type="dxa"/>
            <w:gridSpan w:val="1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680" w:hRule="atLeast"/>
          <w:jc w:val="center"/>
        </w:trPr>
        <w:tc>
          <w:tcPr>
            <w:tcW w:w="9877"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83"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王可</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四级主任科员</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岳阳市司法局</w:t>
            </w:r>
          </w:p>
        </w:tc>
        <w:tc>
          <w:tcPr>
            <w:tcW w:w="3183"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张艺云</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科员</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岳阳市法律援助中心</w:t>
            </w:r>
          </w:p>
        </w:tc>
        <w:tc>
          <w:tcPr>
            <w:tcW w:w="3183"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胡慧翔</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四级主任科员</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岳阳市强制隔离戒毒所</w:t>
            </w:r>
          </w:p>
        </w:tc>
        <w:tc>
          <w:tcPr>
            <w:tcW w:w="3183"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83"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2722" w:hRule="atLeast"/>
          <w:jc w:val="center"/>
        </w:trPr>
        <w:tc>
          <w:tcPr>
            <w:tcW w:w="9877" w:type="dxa"/>
            <w:gridSpan w:val="18"/>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2722" w:hRule="atLeast"/>
          <w:jc w:val="center"/>
        </w:trPr>
        <w:tc>
          <w:tcPr>
            <w:tcW w:w="9877" w:type="dxa"/>
            <w:gridSpan w:val="18"/>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93" w:type="dxa"/>
          <w:trHeight w:val="2794" w:hRule="atLeast"/>
          <w:jc w:val="center"/>
        </w:trPr>
        <w:tc>
          <w:tcPr>
            <w:tcW w:w="9877" w:type="dxa"/>
            <w:gridSpan w:val="18"/>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2" w:type="dxa"/>
          <w:trHeight w:val="12998" w:hRule="atLeast"/>
          <w:jc w:val="center"/>
        </w:trPr>
        <w:tc>
          <w:tcPr>
            <w:tcW w:w="9558" w:type="dxa"/>
            <w:gridSpan w:val="18"/>
          </w:tcPr>
          <w:p>
            <w:pPr>
              <w:jc w:val="center"/>
              <w:rPr>
                <w:rFonts w:hint="eastAsia" w:ascii="仿宋" w:hAnsi="仿宋" w:eastAsia="仿宋" w:cs="仿宋"/>
                <w:bCs/>
                <w:sz w:val="28"/>
                <w:szCs w:val="28"/>
              </w:rPr>
            </w:pPr>
            <w:r>
              <w:rPr>
                <w:rFonts w:hint="eastAsia" w:ascii="仿宋" w:hAnsi="仿宋" w:eastAsia="仿宋" w:cs="仿宋"/>
                <w:bCs/>
                <w:sz w:val="28"/>
                <w:szCs w:val="28"/>
              </w:rPr>
              <w:t>五、评价报告综述（文字部分）</w:t>
            </w:r>
          </w:p>
          <w:p>
            <w:pPr>
              <w:spacing w:line="440" w:lineRule="exact"/>
              <w:ind w:firstLine="640" w:firstLineChars="200"/>
              <w:rPr>
                <w:rFonts w:hint="eastAsia" w:ascii="仿宋" w:hAnsi="仿宋" w:eastAsia="仿宋" w:cs="仿宋"/>
                <w:sz w:val="32"/>
                <w:szCs w:val="32"/>
              </w:rPr>
            </w:pPr>
          </w:p>
          <w:p>
            <w:pPr>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一、部门概况</w:t>
            </w:r>
          </w:p>
          <w:p>
            <w:pPr>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（一）部门基本情况</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岳阳市司法局主要工作职能：“一个统筹，四大职能”。“一个统筹”就是全面统筹协调全面依法治市和法治政府建设工作；“四大职能”，就是发挥好行政立法、行政执法、刑事执行、公共法律服务等四个方面职能作用。市司法局为正处级行政机构，市委全面依法治市委员会办公室设市司法局，市委依法治市办内设秘书科，市司法局内设2</w:t>
            </w:r>
            <w:r>
              <w:rPr>
                <w:rFonts w:hint="eastAsia" w:ascii="仿宋" w:hAnsi="仿宋" w:eastAsia="仿宋" w:cs="仿宋"/>
                <w:bCs/>
                <w:sz w:val="28"/>
                <w:szCs w:val="28"/>
                <w:lang w:val="en-US" w:eastAsia="zh-CN"/>
              </w:rPr>
              <w:t>2</w:t>
            </w:r>
            <w:r>
              <w:rPr>
                <w:rFonts w:hint="eastAsia" w:ascii="仿宋" w:hAnsi="仿宋" w:eastAsia="仿宋" w:cs="仿宋"/>
                <w:bCs/>
                <w:sz w:val="28"/>
                <w:szCs w:val="28"/>
              </w:rPr>
              <w:t>个科室，下设2个二级机构，分别为市强制隔离戒毒所（副处级行政单位）、市法律援助中心（正科级行政单位）。人员编制2</w:t>
            </w:r>
            <w:r>
              <w:rPr>
                <w:rFonts w:hint="eastAsia" w:ascii="仿宋" w:hAnsi="仿宋" w:eastAsia="仿宋" w:cs="仿宋"/>
                <w:bCs/>
                <w:sz w:val="28"/>
                <w:szCs w:val="28"/>
                <w:lang w:val="en-US" w:eastAsia="zh-CN"/>
              </w:rPr>
              <w:t>28</w:t>
            </w:r>
            <w:r>
              <w:rPr>
                <w:rFonts w:hint="eastAsia" w:ascii="仿宋" w:hAnsi="仿宋" w:eastAsia="仿宋" w:cs="仿宋"/>
                <w:bCs/>
                <w:sz w:val="28"/>
                <w:szCs w:val="28"/>
              </w:rPr>
              <w:t>人、实</w:t>
            </w:r>
            <w:r>
              <w:rPr>
                <w:rFonts w:hint="eastAsia" w:ascii="仿宋" w:hAnsi="仿宋" w:eastAsia="仿宋" w:cs="仿宋"/>
                <w:bCs/>
                <w:sz w:val="28"/>
                <w:szCs w:val="28"/>
                <w:lang w:eastAsia="zh-CN"/>
              </w:rPr>
              <w:t>有人数</w:t>
            </w:r>
            <w:r>
              <w:rPr>
                <w:rFonts w:hint="eastAsia" w:ascii="仿宋" w:hAnsi="仿宋" w:eastAsia="仿宋" w:cs="仿宋"/>
                <w:bCs/>
                <w:sz w:val="28"/>
                <w:szCs w:val="28"/>
                <w:lang w:val="en-US" w:eastAsia="zh-CN"/>
              </w:rPr>
              <w:t>207</w:t>
            </w:r>
            <w:r>
              <w:rPr>
                <w:rFonts w:hint="eastAsia" w:ascii="仿宋" w:hAnsi="仿宋" w:eastAsia="仿宋" w:cs="仿宋"/>
                <w:bCs/>
                <w:sz w:val="28"/>
                <w:szCs w:val="28"/>
              </w:rPr>
              <w:t>人。</w:t>
            </w:r>
          </w:p>
          <w:p>
            <w:pPr>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（二）部门整体支出规模、使用方向和主要内容、涉及范围等</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根据202</w:t>
            </w:r>
            <w:r>
              <w:rPr>
                <w:rFonts w:hint="eastAsia" w:ascii="仿宋" w:hAnsi="仿宋" w:eastAsia="仿宋" w:cs="仿宋"/>
                <w:bCs/>
                <w:sz w:val="28"/>
                <w:szCs w:val="28"/>
                <w:lang w:val="en-US" w:eastAsia="zh-CN"/>
              </w:rPr>
              <w:t>1</w:t>
            </w:r>
            <w:r>
              <w:rPr>
                <w:rFonts w:hint="eastAsia" w:ascii="仿宋" w:hAnsi="仿宋" w:eastAsia="仿宋" w:cs="仿宋"/>
                <w:bCs/>
                <w:sz w:val="28"/>
                <w:szCs w:val="28"/>
              </w:rPr>
              <w:t>年市本级部门预算批复，纳入202</w:t>
            </w:r>
            <w:r>
              <w:rPr>
                <w:rFonts w:hint="eastAsia" w:ascii="仿宋" w:hAnsi="仿宋" w:eastAsia="仿宋" w:cs="仿宋"/>
                <w:bCs/>
                <w:sz w:val="28"/>
                <w:szCs w:val="28"/>
                <w:lang w:val="en-US" w:eastAsia="zh-CN"/>
              </w:rPr>
              <w:t>1</w:t>
            </w:r>
            <w:r>
              <w:rPr>
                <w:rFonts w:hint="eastAsia" w:ascii="仿宋" w:hAnsi="仿宋" w:eastAsia="仿宋" w:cs="仿宋"/>
                <w:bCs/>
                <w:sz w:val="28"/>
                <w:szCs w:val="28"/>
              </w:rPr>
              <w:t>年部门预算编制范围的二级预算单位包括：</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1、岳阳市</w:t>
            </w:r>
            <w:r>
              <w:rPr>
                <w:rFonts w:hint="eastAsia" w:ascii="仿宋" w:hAnsi="仿宋" w:eastAsia="仿宋" w:cs="仿宋"/>
                <w:bCs/>
                <w:sz w:val="28"/>
                <w:szCs w:val="28"/>
                <w:lang w:eastAsia="zh-CN"/>
              </w:rPr>
              <w:t>司法局</w:t>
            </w:r>
            <w:r>
              <w:rPr>
                <w:rFonts w:hint="eastAsia" w:ascii="仿宋" w:hAnsi="仿宋" w:eastAsia="仿宋" w:cs="仿宋"/>
                <w:bCs/>
                <w:sz w:val="28"/>
                <w:szCs w:val="28"/>
              </w:rPr>
              <w:t>机关</w:t>
            </w:r>
          </w:p>
          <w:p>
            <w:pPr>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2、</w:t>
            </w:r>
            <w:r>
              <w:rPr>
                <w:rFonts w:hint="eastAsia" w:ascii="仿宋" w:hAnsi="仿宋" w:eastAsia="仿宋" w:cs="仿宋"/>
                <w:bCs/>
                <w:sz w:val="28"/>
                <w:szCs w:val="28"/>
                <w:lang w:eastAsia="zh-CN"/>
              </w:rPr>
              <w:t>岳阳市法律援助中心</w:t>
            </w:r>
          </w:p>
          <w:p>
            <w:pPr>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3、</w:t>
            </w:r>
            <w:r>
              <w:rPr>
                <w:rFonts w:hint="eastAsia" w:ascii="仿宋" w:hAnsi="仿宋" w:eastAsia="仿宋" w:cs="仿宋"/>
                <w:bCs/>
                <w:sz w:val="28"/>
                <w:szCs w:val="28"/>
                <w:lang w:eastAsia="zh-CN"/>
              </w:rPr>
              <w:t>岳阳市强制隔离戒毒所</w:t>
            </w:r>
          </w:p>
          <w:p>
            <w:pPr>
              <w:rPr>
                <w:rFonts w:hint="eastAsia" w:ascii="仿宋" w:hAnsi="仿宋" w:eastAsia="仿宋" w:cs="仿宋"/>
                <w:bCs/>
                <w:sz w:val="28"/>
                <w:szCs w:val="28"/>
              </w:rPr>
            </w:pPr>
            <w:r>
              <w:rPr>
                <w:rFonts w:hint="eastAsia" w:ascii="仿宋" w:hAnsi="仿宋" w:eastAsia="仿宋" w:cs="仿宋"/>
                <w:bCs/>
                <w:sz w:val="28"/>
                <w:szCs w:val="28"/>
                <w:lang w:val="en-US" w:eastAsia="zh-CN"/>
              </w:rPr>
              <w:t xml:space="preserve">    2021</w:t>
            </w:r>
            <w:r>
              <w:rPr>
                <w:rFonts w:hint="eastAsia" w:ascii="仿宋" w:hAnsi="仿宋" w:eastAsia="仿宋" w:cs="仿宋"/>
                <w:bCs/>
                <w:sz w:val="28"/>
                <w:szCs w:val="28"/>
              </w:rPr>
              <w:t>年度局机关及二级机构支出合计</w:t>
            </w:r>
            <w:r>
              <w:rPr>
                <w:rFonts w:hint="eastAsia" w:ascii="仿宋" w:hAnsi="仿宋" w:eastAsia="仿宋" w:cs="仿宋"/>
                <w:bCs/>
                <w:sz w:val="28"/>
                <w:szCs w:val="28"/>
                <w:lang w:val="en-US" w:eastAsia="zh-CN"/>
              </w:rPr>
              <w:t>5360.24</w:t>
            </w:r>
            <w:r>
              <w:rPr>
                <w:rFonts w:hint="eastAsia" w:ascii="仿宋" w:hAnsi="仿宋" w:eastAsia="仿宋" w:cs="仿宋"/>
                <w:bCs/>
                <w:sz w:val="28"/>
                <w:szCs w:val="28"/>
              </w:rPr>
              <w:t>万元，基本支出</w:t>
            </w:r>
            <w:r>
              <w:rPr>
                <w:rFonts w:hint="eastAsia" w:ascii="仿宋" w:hAnsi="仿宋" w:eastAsia="仿宋" w:cs="仿宋"/>
                <w:bCs/>
                <w:sz w:val="28"/>
                <w:szCs w:val="28"/>
                <w:lang w:val="en-US" w:eastAsia="zh-CN"/>
              </w:rPr>
              <w:t>4350.71</w:t>
            </w:r>
            <w:r>
              <w:rPr>
                <w:rFonts w:hint="eastAsia" w:ascii="仿宋" w:hAnsi="仿宋" w:eastAsia="仿宋" w:cs="仿宋"/>
                <w:bCs/>
                <w:sz w:val="28"/>
                <w:szCs w:val="28"/>
              </w:rPr>
              <w:t>万元，其中人员经费支出</w:t>
            </w:r>
            <w:r>
              <w:rPr>
                <w:rFonts w:hint="eastAsia" w:ascii="仿宋" w:hAnsi="仿宋" w:eastAsia="仿宋" w:cs="仿宋"/>
                <w:bCs/>
                <w:sz w:val="28"/>
                <w:szCs w:val="28"/>
                <w:lang w:val="en-US" w:eastAsia="zh-CN"/>
              </w:rPr>
              <w:t>3740.1</w:t>
            </w:r>
            <w:r>
              <w:rPr>
                <w:rFonts w:hint="eastAsia" w:ascii="仿宋" w:hAnsi="仿宋" w:eastAsia="仿宋" w:cs="仿宋"/>
                <w:bCs/>
                <w:sz w:val="28"/>
                <w:szCs w:val="28"/>
              </w:rPr>
              <w:t>万元，公用经费</w:t>
            </w:r>
            <w:r>
              <w:rPr>
                <w:rFonts w:hint="eastAsia" w:ascii="仿宋" w:hAnsi="仿宋" w:eastAsia="仿宋" w:cs="仿宋"/>
                <w:bCs/>
                <w:sz w:val="28"/>
                <w:szCs w:val="28"/>
                <w:lang w:val="en-US" w:eastAsia="zh-CN"/>
              </w:rPr>
              <w:t>610.61</w:t>
            </w:r>
            <w:r>
              <w:rPr>
                <w:rFonts w:hint="eastAsia" w:ascii="仿宋" w:hAnsi="仿宋" w:eastAsia="仿宋" w:cs="仿宋"/>
                <w:bCs/>
                <w:sz w:val="28"/>
                <w:szCs w:val="28"/>
              </w:rPr>
              <w:t>万元；项目专项支出</w:t>
            </w:r>
            <w:r>
              <w:rPr>
                <w:rFonts w:hint="eastAsia" w:ascii="仿宋" w:hAnsi="仿宋" w:eastAsia="仿宋" w:cs="仿宋"/>
                <w:bCs/>
                <w:sz w:val="28"/>
                <w:szCs w:val="28"/>
                <w:lang w:val="en-US" w:eastAsia="zh-CN"/>
              </w:rPr>
              <w:t>1009.53</w:t>
            </w:r>
            <w:r>
              <w:rPr>
                <w:rFonts w:hint="eastAsia" w:ascii="仿宋" w:hAnsi="仿宋" w:eastAsia="仿宋" w:cs="仿宋"/>
                <w:bCs/>
                <w:sz w:val="28"/>
                <w:szCs w:val="28"/>
              </w:rPr>
              <w:t>万元。专项支出主要用于行政立法、行政执法、依法治市、戒毒人员管理、法律援助、人民调解、社区矫正和安置帮教。</w:t>
            </w:r>
          </w:p>
          <w:p>
            <w:pPr>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二、部门整体支出管理及使用情况</w:t>
            </w:r>
          </w:p>
          <w:p>
            <w:pPr>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（一）基本支出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2021年度局机关及二级机构基本支出</w:t>
            </w:r>
            <w:r>
              <w:rPr>
                <w:rFonts w:hint="eastAsia" w:ascii="仿宋" w:hAnsi="仿宋" w:eastAsia="仿宋" w:cs="仿宋"/>
                <w:bCs/>
                <w:sz w:val="28"/>
                <w:szCs w:val="28"/>
                <w:lang w:eastAsia="zh-CN"/>
              </w:rPr>
              <w:t>合计</w:t>
            </w:r>
            <w:r>
              <w:rPr>
                <w:rFonts w:hint="eastAsia" w:ascii="仿宋" w:hAnsi="仿宋" w:eastAsia="仿宋" w:cs="仿宋"/>
                <w:bCs/>
                <w:sz w:val="28"/>
                <w:szCs w:val="28"/>
                <w:lang w:val="en-US" w:eastAsia="zh-CN"/>
              </w:rPr>
              <w:t>4350.71</w:t>
            </w:r>
            <w:r>
              <w:rPr>
                <w:rFonts w:hint="eastAsia" w:ascii="仿宋" w:hAnsi="仿宋" w:eastAsia="仿宋" w:cs="仿宋"/>
                <w:bCs/>
                <w:sz w:val="28"/>
                <w:szCs w:val="28"/>
              </w:rPr>
              <w:t>万元，使用内容为人员经费和日常公用经费。其中人员经费支出</w:t>
            </w:r>
            <w:r>
              <w:rPr>
                <w:rFonts w:hint="eastAsia" w:ascii="仿宋" w:hAnsi="仿宋" w:eastAsia="仿宋" w:cs="仿宋"/>
                <w:bCs/>
                <w:sz w:val="28"/>
                <w:szCs w:val="28"/>
                <w:lang w:val="en-US" w:eastAsia="zh-CN"/>
              </w:rPr>
              <w:t>3740.1</w:t>
            </w:r>
            <w:r>
              <w:rPr>
                <w:rFonts w:hint="eastAsia" w:ascii="仿宋" w:hAnsi="仿宋" w:eastAsia="仿宋" w:cs="仿宋"/>
                <w:bCs/>
                <w:sz w:val="28"/>
                <w:szCs w:val="28"/>
              </w:rPr>
              <w:t>万元，主要用于发放行政人员、事业人员以及</w:t>
            </w:r>
            <w:r>
              <w:rPr>
                <w:rFonts w:hint="eastAsia" w:ascii="仿宋" w:hAnsi="仿宋" w:eastAsia="仿宋" w:cs="仿宋"/>
                <w:bCs/>
                <w:sz w:val="28"/>
                <w:szCs w:val="28"/>
                <w:lang w:eastAsia="zh-CN"/>
              </w:rPr>
              <w:t>劳务派遣人员</w:t>
            </w:r>
            <w:r>
              <w:rPr>
                <w:rFonts w:hint="eastAsia" w:ascii="仿宋" w:hAnsi="仿宋" w:eastAsia="仿宋" w:cs="仿宋"/>
                <w:bCs/>
                <w:sz w:val="28"/>
                <w:szCs w:val="28"/>
              </w:rPr>
              <w:t>工资及津补贴；支付机关离退休员工的工资及津补贴、抚恤金、丧葬费、生活补助等；</w:t>
            </w:r>
            <w:r>
              <w:rPr>
                <w:rFonts w:hint="eastAsia" w:ascii="仿宋" w:hAnsi="仿宋" w:eastAsia="仿宋" w:cs="仿宋"/>
                <w:bCs/>
                <w:sz w:val="28"/>
                <w:szCs w:val="28"/>
                <w:lang w:eastAsia="zh-CN"/>
              </w:rPr>
              <w:t>公用</w:t>
            </w:r>
            <w:r>
              <w:rPr>
                <w:rFonts w:hint="eastAsia" w:ascii="仿宋" w:hAnsi="仿宋" w:eastAsia="仿宋" w:cs="仿宋"/>
                <w:bCs/>
                <w:sz w:val="28"/>
                <w:szCs w:val="28"/>
              </w:rPr>
              <w:t>支出</w:t>
            </w:r>
            <w:r>
              <w:rPr>
                <w:rFonts w:hint="eastAsia" w:ascii="仿宋" w:hAnsi="仿宋" w:eastAsia="仿宋" w:cs="仿宋"/>
                <w:bCs/>
                <w:sz w:val="28"/>
                <w:szCs w:val="28"/>
                <w:lang w:val="en-US" w:eastAsia="zh-CN"/>
              </w:rPr>
              <w:t>610.61</w:t>
            </w:r>
            <w:r>
              <w:rPr>
                <w:rFonts w:hint="eastAsia" w:ascii="仿宋" w:hAnsi="仿宋" w:eastAsia="仿宋" w:cs="仿宋"/>
                <w:bCs/>
                <w:sz w:val="28"/>
                <w:szCs w:val="28"/>
              </w:rPr>
              <w:t>万元，主要用于保障机关正常运转所需开支的办公费、差旅费、招待费、会议费、公务用车运行维护费、物业管理费等。</w:t>
            </w:r>
          </w:p>
          <w:p>
            <w:pPr>
              <w:ind w:firstLine="562" w:firstLineChars="200"/>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（二）专项支出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1、专项资金安排落实、总投入等情况分析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1</w:t>
            </w:r>
            <w:r>
              <w:rPr>
                <w:rFonts w:hint="eastAsia" w:ascii="仿宋" w:hAnsi="仿宋" w:eastAsia="仿宋" w:cs="仿宋"/>
                <w:bCs/>
                <w:sz w:val="28"/>
                <w:szCs w:val="28"/>
              </w:rPr>
              <w:t>年度局机关及二级机构项目支出合计</w:t>
            </w:r>
            <w:r>
              <w:rPr>
                <w:rFonts w:hint="eastAsia" w:ascii="仿宋" w:hAnsi="仿宋" w:eastAsia="仿宋" w:cs="仿宋"/>
                <w:bCs/>
                <w:sz w:val="28"/>
                <w:szCs w:val="28"/>
                <w:lang w:val="en-US" w:eastAsia="zh-CN"/>
              </w:rPr>
              <w:t>1009.53</w:t>
            </w:r>
            <w:r>
              <w:rPr>
                <w:rFonts w:hint="eastAsia" w:ascii="仿宋" w:hAnsi="仿宋" w:eastAsia="仿宋" w:cs="仿宋"/>
                <w:bCs/>
                <w:sz w:val="28"/>
                <w:szCs w:val="28"/>
              </w:rPr>
              <w:t>万元。专项支出主要用于行政立法、行政执法、依法治市、戒毒人员管理、法律援助、人民调解、社区矫正和安置帮教。</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专项资金实际使用情况分析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专项</w:t>
            </w:r>
            <w:r>
              <w:rPr>
                <w:rFonts w:hint="eastAsia" w:ascii="仿宋" w:hAnsi="仿宋" w:eastAsia="仿宋" w:cs="仿宋"/>
                <w:bCs/>
                <w:sz w:val="28"/>
                <w:szCs w:val="28"/>
              </w:rPr>
              <w:t>资金使用规范，注重绩效，支出审批程序严格，厉行节约，支出费用合理，确保了专款专用，最大限度地提高资金的使用效益</w:t>
            </w:r>
            <w:r>
              <w:rPr>
                <w:rFonts w:hint="eastAsia" w:ascii="仿宋" w:hAnsi="仿宋" w:eastAsia="仿宋" w:cs="仿宋"/>
                <w:bCs/>
                <w:sz w:val="28"/>
                <w:szCs w:val="28"/>
                <w:lang w:eastAsia="zh-CN"/>
              </w:rPr>
              <w:t>，并且</w:t>
            </w:r>
            <w:r>
              <w:rPr>
                <w:rFonts w:hint="eastAsia" w:ascii="仿宋" w:hAnsi="仿宋" w:eastAsia="仿宋" w:cs="仿宋"/>
                <w:bCs/>
                <w:sz w:val="28"/>
                <w:szCs w:val="28"/>
              </w:rPr>
              <w:t>严格按照预算编制控制人员经费的使用。</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3、专项资金管理情况分析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按照专项工作的计划进度和预算安排支出专项资金，大力加强专项资金的保障力度，确保主要工作专项工作有序开展。全年总投入专项资金</w:t>
            </w:r>
            <w:r>
              <w:rPr>
                <w:rFonts w:hint="eastAsia" w:ascii="仿宋" w:hAnsi="仿宋" w:eastAsia="仿宋" w:cs="仿宋"/>
                <w:bCs/>
                <w:sz w:val="28"/>
                <w:szCs w:val="28"/>
                <w:lang w:val="en-US" w:eastAsia="zh-CN"/>
              </w:rPr>
              <w:t>1009.53</w:t>
            </w:r>
            <w:r>
              <w:rPr>
                <w:rFonts w:hint="eastAsia" w:ascii="仿宋" w:hAnsi="仿宋" w:eastAsia="仿宋" w:cs="仿宋"/>
                <w:bCs/>
                <w:sz w:val="28"/>
                <w:szCs w:val="28"/>
              </w:rPr>
              <w:t>万元，全部用于专项工作，专项资没有被挪用、挤占，全部按进度支付到位。</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三、部门专项组织实施情况</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（一）专项组织情况分析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1、完善制度，规范管理</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认真贯彻落实中央八项规定</w:t>
            </w:r>
            <w:r>
              <w:rPr>
                <w:rFonts w:hint="eastAsia" w:ascii="仿宋" w:hAnsi="仿宋" w:eastAsia="仿宋" w:cs="仿宋"/>
                <w:bCs/>
                <w:sz w:val="28"/>
                <w:szCs w:val="28"/>
                <w:lang w:eastAsia="zh-CN"/>
              </w:rPr>
              <w:t>和</w:t>
            </w:r>
            <w:r>
              <w:rPr>
                <w:rFonts w:hint="eastAsia" w:ascii="仿宋" w:hAnsi="仿宋" w:eastAsia="仿宋" w:cs="仿宋"/>
                <w:bCs/>
                <w:sz w:val="28"/>
                <w:szCs w:val="28"/>
              </w:rPr>
              <w:t>市委、市政府厉行节约的精神，进一步规范机关作风、加强机关财务管理，对单位行政运行、内部控制、会议、差旅、培训等严格按政策管理执行。</w:t>
            </w:r>
          </w:p>
          <w:p>
            <w:pPr>
              <w:numPr>
                <w:ilvl w:val="0"/>
                <w:numId w:val="5"/>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严格执行预算，控制各项经费支出</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为加强单位资金使用效率，落实好财务管理制度，我局成立有财务工作领导小组，在资金使用审批上坚持局党组集体研究，纪检部门全程跟踪，分管副局长一支笔签字</w:t>
            </w:r>
            <w:r>
              <w:rPr>
                <w:rFonts w:hint="eastAsia" w:ascii="仿宋" w:hAnsi="仿宋" w:eastAsia="仿宋" w:cs="仿宋"/>
                <w:bCs/>
                <w:sz w:val="28"/>
                <w:szCs w:val="28"/>
                <w:lang w:eastAsia="zh-CN"/>
              </w:rPr>
              <w:t>报账</w:t>
            </w:r>
            <w:r>
              <w:rPr>
                <w:rFonts w:hint="eastAsia" w:ascii="仿宋" w:hAnsi="仿宋" w:eastAsia="仿宋" w:cs="仿宋"/>
                <w:bCs/>
                <w:sz w:val="28"/>
                <w:szCs w:val="28"/>
              </w:rPr>
              <w:t>的原则。严格执行政府采购。优化政府采购领域的营商环境，进一步深化财政体制改革，严格遵守政府采购制度，所有耗材及办公用品均通过政府采购平台进行采购。</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（二）专项管理情况分析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在专项资金的使用上，根据专项工作不同要求，确定项目资金负责人，局机关专项支出由</w:t>
            </w:r>
            <w:r>
              <w:rPr>
                <w:rFonts w:hint="eastAsia" w:ascii="仿宋" w:hAnsi="仿宋" w:eastAsia="仿宋" w:cs="仿宋"/>
                <w:bCs/>
                <w:sz w:val="28"/>
                <w:szCs w:val="28"/>
                <w:lang w:eastAsia="zh-CN"/>
              </w:rPr>
              <w:t>装备财务科</w:t>
            </w:r>
            <w:r>
              <w:rPr>
                <w:rFonts w:hint="eastAsia" w:ascii="仿宋" w:hAnsi="仿宋" w:eastAsia="仿宋" w:cs="仿宋"/>
                <w:bCs/>
                <w:sz w:val="28"/>
                <w:szCs w:val="28"/>
              </w:rPr>
              <w:t>科长负责管理，二级机构专项资金的使用由机构主要负责人管理实施。局机关负责监督全部专项资金的管理使用，在保障各项工作有序开展的同时，</w:t>
            </w:r>
            <w:r>
              <w:rPr>
                <w:rFonts w:hint="eastAsia" w:ascii="仿宋" w:hAnsi="仿宋" w:eastAsia="仿宋" w:cs="仿宋"/>
                <w:bCs/>
                <w:sz w:val="28"/>
                <w:szCs w:val="28"/>
                <w:lang w:eastAsia="zh-CN"/>
              </w:rPr>
              <w:t>提高资金的使用效益</w:t>
            </w:r>
            <w:r>
              <w:rPr>
                <w:rFonts w:hint="eastAsia" w:ascii="仿宋" w:hAnsi="仿宋" w:eastAsia="仿宋" w:cs="仿宋"/>
                <w:bCs/>
                <w:sz w:val="28"/>
                <w:szCs w:val="28"/>
              </w:rPr>
              <w:t>。</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四、部门整体支出绩效情况</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bCs/>
                <w:sz w:val="28"/>
                <w:szCs w:val="28"/>
                <w:lang w:val="en-US" w:eastAsia="zh-CN"/>
              </w:rPr>
              <w:t>2021年，</w:t>
            </w:r>
            <w:r>
              <w:rPr>
                <w:rFonts w:hint="eastAsia" w:ascii="仿宋" w:hAnsi="仿宋" w:eastAsia="仿宋" w:cs="仿宋"/>
                <w:color w:val="auto"/>
                <w:sz w:val="28"/>
                <w:szCs w:val="28"/>
              </w:rPr>
              <w:t>全市司法行政系统在省司法厅、市委、市政府的坚强领导下，在市委政法委的具体指导下，坚持以习近平新时代中国特色社会主义思想为指导，坚持党对司法行政工作的绝对领导，围绕中心服务大局，全力推进法治岳阳、法治政府和平安岳阳建设，持续巩固深化政法队伍教育整顿成果，扎实抓好干部队伍外树形象内强素质，全力以赴战疫情、防风险、护稳定、促发展，取得了较好的成绩。</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通过加强预算收支的管理，不断建立健全内部管理制度，梳理内部管理流程，部门整体支出管理情况得到了提升，部门整体支出绩效情况如下：</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（一）</w:t>
            </w:r>
            <w:r>
              <w:rPr>
                <w:rFonts w:hint="eastAsia" w:ascii="仿宋" w:hAnsi="仿宋" w:eastAsia="仿宋" w:cs="仿宋"/>
                <w:b/>
                <w:bCs w:val="0"/>
                <w:sz w:val="28"/>
                <w:szCs w:val="28"/>
              </w:rPr>
              <w:t>经济性评价方面</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1、本年预算配置控制较好，财政供养人员控制在预算编制以内；三公经费控制得较好。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2、预算执行方面，支出总额控制在预算总额以内，</w:t>
            </w:r>
            <w:r>
              <w:rPr>
                <w:rFonts w:hint="eastAsia" w:ascii="仿宋" w:hAnsi="仿宋" w:eastAsia="仿宋" w:cs="仿宋"/>
                <w:bCs/>
                <w:sz w:val="28"/>
                <w:szCs w:val="28"/>
                <w:lang w:eastAsia="zh-CN"/>
              </w:rPr>
              <w:t>年中追加了</w:t>
            </w:r>
            <w:r>
              <w:rPr>
                <w:rFonts w:hint="eastAsia" w:ascii="仿宋" w:hAnsi="仿宋" w:eastAsia="仿宋" w:cs="仿宋"/>
                <w:bCs/>
                <w:sz w:val="28"/>
                <w:szCs w:val="28"/>
              </w:rPr>
              <w:t>专项预算和政策性工资绩效预算；我局预算内专项资金在取得财政局的年度预算批复时，随批复一同进行了下达；追加的项目专项资金在取得上级或同级财政批复后随批复及时进行了下达；转移支付</w:t>
            </w:r>
            <w:r>
              <w:rPr>
                <w:rFonts w:hint="eastAsia" w:ascii="仿宋" w:hAnsi="仿宋" w:eastAsia="仿宋" w:cs="仿宋"/>
                <w:bCs/>
                <w:sz w:val="28"/>
                <w:szCs w:val="28"/>
                <w:lang w:eastAsia="zh-CN"/>
              </w:rPr>
              <w:t>资金</w:t>
            </w:r>
            <w:r>
              <w:rPr>
                <w:rFonts w:hint="eastAsia" w:ascii="仿宋" w:hAnsi="仿宋" w:eastAsia="仿宋" w:cs="仿宋"/>
                <w:bCs/>
                <w:sz w:val="28"/>
                <w:szCs w:val="28"/>
              </w:rPr>
              <w:t>及时进行了拨付；不存在截留或滞留专项资金情况；本年财政预算资金结余较小，较上年结余大幅减少；三公经费总额和财政拨款支出三公经费总体控制较好。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预算管理方面，制度执行总体较</w:t>
            </w:r>
            <w:r>
              <w:rPr>
                <w:rFonts w:hint="eastAsia" w:ascii="仿宋" w:hAnsi="仿宋" w:eastAsia="仿宋" w:cs="仿宋"/>
                <w:bCs/>
                <w:sz w:val="28"/>
                <w:szCs w:val="28"/>
                <w:lang w:eastAsia="zh-CN"/>
              </w:rPr>
              <w:t>好</w:t>
            </w:r>
            <w:r>
              <w:rPr>
                <w:rFonts w:hint="eastAsia" w:ascii="仿宋" w:hAnsi="仿宋" w:eastAsia="仿宋" w:cs="仿宋"/>
                <w:bCs/>
                <w:sz w:val="28"/>
                <w:szCs w:val="28"/>
              </w:rPr>
              <w:t>，仍需进一步强化；资金使用管理需进一步加强。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、资产管理方面</w:t>
            </w:r>
            <w:r>
              <w:rPr>
                <w:rFonts w:hint="eastAsia" w:ascii="仿宋" w:hAnsi="仿宋" w:eastAsia="仿宋" w:cs="仿宋"/>
                <w:bCs/>
                <w:sz w:val="28"/>
                <w:szCs w:val="28"/>
                <w:lang w:eastAsia="zh-CN"/>
              </w:rPr>
              <w:t>，</w:t>
            </w:r>
            <w:r>
              <w:rPr>
                <w:rFonts w:hint="eastAsia" w:ascii="仿宋" w:hAnsi="仿宋" w:eastAsia="仿宋" w:cs="仿宋"/>
                <w:bCs/>
                <w:sz w:val="28"/>
                <w:szCs w:val="28"/>
              </w:rPr>
              <w:t>建立了资产管理制度，对全局资产进行了详细的盘点，设置各科室资产管理员，做好资产台账，加强对资产的管理。实现了实物资产的“一物一卡一条码”，总体执行较好。</w:t>
            </w:r>
          </w:p>
          <w:p>
            <w:pPr>
              <w:spacing w:line="560" w:lineRule="exact"/>
              <w:ind w:firstLine="560" w:firstLineChars="200"/>
              <w:rPr>
                <w:rFonts w:hint="eastAsia" w:ascii="仿宋" w:hAnsi="仿宋" w:eastAsia="仿宋" w:cs="仿宋"/>
                <w:color w:val="auto"/>
                <w:sz w:val="32"/>
                <w:szCs w:val="32"/>
                <w:lang w:val="en-US" w:eastAsia="zh-CN"/>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w:t>
            </w:r>
            <w:r>
              <w:rPr>
                <w:rFonts w:hint="eastAsia" w:ascii="仿宋" w:hAnsi="仿宋" w:eastAsia="仿宋" w:cs="仿宋"/>
                <w:bCs/>
                <w:sz w:val="28"/>
                <w:szCs w:val="28"/>
                <w:lang w:eastAsia="zh-CN"/>
              </w:rPr>
              <w:t>社会效益</w:t>
            </w:r>
            <w:r>
              <w:rPr>
                <w:rFonts w:hint="eastAsia" w:ascii="仿宋" w:hAnsi="仿宋" w:eastAsia="仿宋" w:cs="仿宋"/>
                <w:bCs/>
                <w:sz w:val="28"/>
                <w:szCs w:val="28"/>
              </w:rPr>
              <w:t>指标方面</w:t>
            </w:r>
            <w:r>
              <w:rPr>
                <w:rFonts w:hint="eastAsia" w:ascii="仿宋" w:hAnsi="仿宋" w:eastAsia="仿宋" w:cs="仿宋"/>
                <w:bCs/>
                <w:sz w:val="28"/>
                <w:szCs w:val="28"/>
                <w:lang w:eastAsia="zh-CN"/>
              </w:rPr>
              <w:t>，</w:t>
            </w:r>
            <w:r>
              <w:rPr>
                <w:rFonts w:hint="eastAsia" w:ascii="仿宋" w:hAnsi="仿宋" w:eastAsia="仿宋" w:cs="仿宋"/>
                <w:bCs/>
                <w:sz w:val="28"/>
                <w:szCs w:val="28"/>
              </w:rPr>
              <w:t>坚持“应援尽援优援”的服务理念，2021年全市共受理法援案件3533件，省市重点民生实事法律援助项目完成率达135.88%，受理12348公共法律服务热线咨询服务19122人次，现场接待来访咨询3650余人次，岳阳市法援中心、岳阳楼区法援中心、临湘市法援中心、华容县法援中心获评湖南省法律援助案件质量评估优秀单位。加强村级人民调解组织建设，充分发挥基层人民调解员队伍作用，全年</w:t>
            </w:r>
            <w:r>
              <w:rPr>
                <w:rFonts w:hint="eastAsia" w:ascii="仿宋" w:hAnsi="仿宋" w:eastAsia="仿宋" w:cs="仿宋"/>
                <w:bCs/>
                <w:sz w:val="28"/>
                <w:szCs w:val="28"/>
                <w:lang w:val="zh-CN"/>
              </w:rPr>
              <w:t>共调解矛盾纠纷</w:t>
            </w:r>
            <w:r>
              <w:rPr>
                <w:rFonts w:hint="eastAsia" w:ascii="仿宋" w:hAnsi="仿宋" w:eastAsia="仿宋" w:cs="仿宋"/>
                <w:bCs/>
                <w:sz w:val="28"/>
                <w:szCs w:val="28"/>
              </w:rPr>
              <w:t>12482</w:t>
            </w:r>
            <w:r>
              <w:rPr>
                <w:rFonts w:hint="eastAsia" w:ascii="仿宋" w:hAnsi="仿宋" w:eastAsia="仿宋" w:cs="仿宋"/>
                <w:bCs/>
                <w:sz w:val="28"/>
                <w:szCs w:val="28"/>
                <w:lang w:val="zh-CN"/>
              </w:rPr>
              <w:t>件，成功化解</w:t>
            </w:r>
            <w:r>
              <w:rPr>
                <w:rFonts w:hint="eastAsia" w:ascii="仿宋" w:hAnsi="仿宋" w:eastAsia="仿宋" w:cs="仿宋"/>
                <w:bCs/>
                <w:sz w:val="28"/>
                <w:szCs w:val="28"/>
              </w:rPr>
              <w:t>12238</w:t>
            </w:r>
            <w:r>
              <w:rPr>
                <w:rFonts w:hint="eastAsia" w:ascii="仿宋" w:hAnsi="仿宋" w:eastAsia="仿宋" w:cs="仿宋"/>
                <w:bCs/>
                <w:sz w:val="28"/>
                <w:szCs w:val="28"/>
                <w:lang w:val="zh-CN"/>
              </w:rPr>
              <w:t>件，</w:t>
            </w:r>
            <w:r>
              <w:rPr>
                <w:rFonts w:hint="eastAsia" w:ascii="仿宋" w:hAnsi="仿宋" w:eastAsia="仿宋" w:cs="仿宋"/>
                <w:bCs/>
                <w:sz w:val="28"/>
                <w:szCs w:val="28"/>
              </w:rPr>
              <w:t>调解成功率达90%以上，有效预防化解社会矛盾纠纷。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根据部门整体支出绩效评价指标体系，</w:t>
            </w:r>
            <w:r>
              <w:rPr>
                <w:rFonts w:hint="eastAsia" w:ascii="仿宋" w:hAnsi="仿宋" w:eastAsia="仿宋" w:cs="仿宋"/>
                <w:bCs/>
                <w:sz w:val="28"/>
                <w:szCs w:val="28"/>
                <w:lang w:eastAsia="zh-CN"/>
              </w:rPr>
              <w:t>我局</w:t>
            </w:r>
            <w:r>
              <w:rPr>
                <w:rFonts w:hint="eastAsia" w:ascii="仿宋" w:hAnsi="仿宋" w:eastAsia="仿宋" w:cs="仿宋"/>
                <w:bCs/>
                <w:sz w:val="28"/>
                <w:szCs w:val="28"/>
              </w:rPr>
              <w:t>202</w:t>
            </w:r>
            <w:r>
              <w:rPr>
                <w:rFonts w:hint="eastAsia" w:ascii="仿宋" w:hAnsi="仿宋" w:eastAsia="仿宋" w:cs="仿宋"/>
                <w:bCs/>
                <w:sz w:val="28"/>
                <w:szCs w:val="28"/>
                <w:lang w:val="en-US" w:eastAsia="zh-CN"/>
              </w:rPr>
              <w:t>1</w:t>
            </w:r>
            <w:r>
              <w:rPr>
                <w:rFonts w:hint="eastAsia" w:ascii="仿宋" w:hAnsi="仿宋" w:eastAsia="仿宋" w:cs="仿宋"/>
                <w:bCs/>
                <w:sz w:val="28"/>
                <w:szCs w:val="28"/>
              </w:rPr>
              <w:t>年度评价得分99分。</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（二）</w:t>
            </w:r>
            <w:r>
              <w:rPr>
                <w:rFonts w:hint="eastAsia" w:ascii="仿宋" w:hAnsi="仿宋" w:eastAsia="仿宋" w:cs="仿宋"/>
                <w:b/>
                <w:bCs w:val="0"/>
                <w:sz w:val="28"/>
                <w:szCs w:val="28"/>
              </w:rPr>
              <w:t>效率性评价和有效性评价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社会效率和有效性评价较好。</w:t>
            </w:r>
          </w:p>
          <w:p>
            <w:pPr>
              <w:spacing w:line="56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（三）社会公众满意度评价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社会公众满意度较好。</w:t>
            </w:r>
          </w:p>
          <w:p>
            <w:pPr>
              <w:spacing w:line="56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五、存在的主要问题</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1、整体支出的预算编制、执行和管理过程中，依然存在一些问题和不足。</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2、对绩效考评的结果利用的范围有限，缺乏长效机制。</w:t>
            </w:r>
          </w:p>
          <w:p>
            <w:pPr>
              <w:spacing w:line="56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六、改进措施和有关建议</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1、加强对财务人员和相关管理人员的业务培训，提高相关人员的业务能力和素质。</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2、健全内部管理和控制制度，提高绩效管理水平。</w:t>
            </w:r>
            <w:r>
              <w:rPr>
                <w:rFonts w:hint="eastAsia" w:ascii="仿宋" w:hAnsi="仿宋" w:eastAsia="仿宋" w:cs="仿宋"/>
                <w:bCs/>
                <w:sz w:val="28"/>
                <w:szCs w:val="28"/>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3、坚持财务分析常态化。定期做好支出预算财务分析，及时对费用预算执行情况进行通报和预警，定期对下属预算单位的预算执行情况进行检查，做好部门整体支出预算评价工作。</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rPr>
                <w:rFonts w:hint="default" w:eastAsia="楷体_GB2312"/>
                <w:bCs/>
                <w:sz w:val="28"/>
                <w:szCs w:val="28"/>
                <w:lang w:val="en-US" w:eastAsia="zh-CN"/>
              </w:rPr>
            </w:pPr>
          </w:p>
        </w:tc>
      </w:tr>
    </w:tbl>
    <w:p>
      <w:pPr>
        <w:rPr>
          <w:rFonts w:hint="eastAsia" w:ascii="黑体" w:hAnsi="黑体" w:eastAsia="黑体"/>
          <w:sz w:val="32"/>
          <w:szCs w:val="32"/>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9</w:t>
    </w:r>
    <w:r>
      <w:rPr>
        <w:sz w:val="24"/>
        <w:szCs w:val="24"/>
      </w:rPr>
      <w:fldChar w:fldCharType="end"/>
    </w:r>
    <w:r>
      <w:rPr>
        <w:rStyle w:val="10"/>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2E4ED"/>
    <w:multiLevelType w:val="singleLevel"/>
    <w:tmpl w:val="C9A2E4ED"/>
    <w:lvl w:ilvl="0" w:tentative="0">
      <w:start w:val="1"/>
      <w:numFmt w:val="decimal"/>
      <w:suff w:val="nothing"/>
      <w:lvlText w:val="%1、"/>
      <w:lvlJc w:val="left"/>
    </w:lvl>
  </w:abstractNum>
  <w:abstractNum w:abstractNumId="1">
    <w:nsid w:val="E1229B2A"/>
    <w:multiLevelType w:val="singleLevel"/>
    <w:tmpl w:val="E1229B2A"/>
    <w:lvl w:ilvl="0" w:tentative="0">
      <w:start w:val="1"/>
      <w:numFmt w:val="chineseCounting"/>
      <w:suff w:val="nothing"/>
      <w:lvlText w:val="（%1）"/>
      <w:lvlJc w:val="left"/>
      <w:pPr>
        <w:ind w:left="0"/>
      </w:pPr>
      <w:rPr>
        <w:rFonts w:hint="eastAsia"/>
      </w:rPr>
    </w:lvl>
  </w:abstractNum>
  <w:abstractNum w:abstractNumId="2">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3">
    <w:nsid w:val="552081A8"/>
    <w:multiLevelType w:val="singleLevel"/>
    <w:tmpl w:val="552081A8"/>
    <w:lvl w:ilvl="0" w:tentative="0">
      <w:start w:val="1"/>
      <w:numFmt w:val="decimal"/>
      <w:suff w:val="nothing"/>
      <w:lvlText w:val="%1、"/>
      <w:lvlJc w:val="left"/>
    </w:lvl>
  </w:abstractNum>
  <w:abstractNum w:abstractNumId="4">
    <w:nsid w:val="6502FE2C"/>
    <w:multiLevelType w:val="singleLevel"/>
    <w:tmpl w:val="6502FE2C"/>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ZjNmNmVmNzBkY2RmNGZkMWU3OGQ2YTIwNTA5MWY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5FA9"/>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4F46AE"/>
    <w:rsid w:val="053B126C"/>
    <w:rsid w:val="05455959"/>
    <w:rsid w:val="0C555EF4"/>
    <w:rsid w:val="0E091D9B"/>
    <w:rsid w:val="0F4E2A3F"/>
    <w:rsid w:val="1091453D"/>
    <w:rsid w:val="14067033"/>
    <w:rsid w:val="16C51630"/>
    <w:rsid w:val="1B3B5682"/>
    <w:rsid w:val="1E0268C3"/>
    <w:rsid w:val="1E086F15"/>
    <w:rsid w:val="1FB55E1C"/>
    <w:rsid w:val="1FC21D9C"/>
    <w:rsid w:val="210F3994"/>
    <w:rsid w:val="21510D91"/>
    <w:rsid w:val="223A1D60"/>
    <w:rsid w:val="23645B24"/>
    <w:rsid w:val="259D1157"/>
    <w:rsid w:val="26CB4542"/>
    <w:rsid w:val="2AED34C2"/>
    <w:rsid w:val="2B516B31"/>
    <w:rsid w:val="2FDB3A43"/>
    <w:rsid w:val="318644EC"/>
    <w:rsid w:val="39867DC0"/>
    <w:rsid w:val="3AF472C1"/>
    <w:rsid w:val="43E7452D"/>
    <w:rsid w:val="47475641"/>
    <w:rsid w:val="4A964486"/>
    <w:rsid w:val="4B771FE9"/>
    <w:rsid w:val="4F7B56BF"/>
    <w:rsid w:val="53E43F94"/>
    <w:rsid w:val="5AC830B9"/>
    <w:rsid w:val="5D867E6A"/>
    <w:rsid w:val="5DFD53BF"/>
    <w:rsid w:val="601E28AC"/>
    <w:rsid w:val="60EB4BB4"/>
    <w:rsid w:val="625209BA"/>
    <w:rsid w:val="639B248A"/>
    <w:rsid w:val="65036330"/>
    <w:rsid w:val="676E50A8"/>
    <w:rsid w:val="7062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2"/>
    <w:basedOn w:val="1"/>
    <w:link w:val="15"/>
    <w:unhideWhenUsed/>
    <w:qFormat/>
    <w:uiPriority w:val="99"/>
    <w:pPr>
      <w:ind w:firstLine="588" w:firstLineChars="200"/>
    </w:pPr>
    <w:rPr>
      <w:rFonts w:ascii="仿宋_GB2312" w:hAnsi="Calibri" w:eastAsia="仿宋_GB2312"/>
      <w:sz w:val="32"/>
    </w:rPr>
  </w:style>
  <w:style w:type="paragraph" w:styleId="5">
    <w:name w:val="Balloon Text"/>
    <w:basedOn w:val="1"/>
    <w:link w:val="18"/>
    <w:semiHidden/>
    <w:qFormat/>
    <w:uiPriority w:val="0"/>
    <w:rPr>
      <w:sz w:val="18"/>
      <w:szCs w:val="18"/>
    </w:r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10">
    <w:name w:val="page number"/>
    <w:qFormat/>
    <w:uiPriority w:val="0"/>
  </w:style>
  <w:style w:type="character" w:customStyle="1" w:styleId="11">
    <w:name w:val="页眉 Char"/>
    <w:basedOn w:val="9"/>
    <w:link w:val="3"/>
    <w:semiHidden/>
    <w:qFormat/>
    <w:uiPriority w:val="99"/>
    <w:rPr>
      <w:sz w:val="18"/>
      <w:szCs w:val="18"/>
    </w:rPr>
  </w:style>
  <w:style w:type="character" w:customStyle="1" w:styleId="12">
    <w:name w:val="页脚 Char"/>
    <w:basedOn w:val="9"/>
    <w:link w:val="6"/>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paragraph" w:customStyle="1" w:styleId="14">
    <w:name w:val="Char"/>
    <w:basedOn w:val="1"/>
    <w:qFormat/>
    <w:uiPriority w:val="0"/>
    <w:pPr>
      <w:autoSpaceDE w:val="0"/>
      <w:autoSpaceDN w:val="0"/>
      <w:adjustRightInd w:val="0"/>
    </w:pPr>
    <w:rPr>
      <w:rFonts w:ascii="宋体" w:cs="宋体"/>
      <w:kern w:val="0"/>
      <w:sz w:val="20"/>
      <w:szCs w:val="20"/>
      <w:lang w:val="zh-CN"/>
    </w:rPr>
  </w:style>
  <w:style w:type="character" w:customStyle="1" w:styleId="15">
    <w:name w:val="正文文本缩进 2 Char"/>
    <w:basedOn w:val="9"/>
    <w:link w:val="4"/>
    <w:qFormat/>
    <w:uiPriority w:val="99"/>
    <w:rPr>
      <w:rFonts w:ascii="仿宋_GB2312" w:hAnsi="Calibri" w:eastAsia="仿宋_GB2312" w:cs="Times New Roman"/>
      <w:sz w:val="32"/>
      <w:szCs w:val="24"/>
    </w:rPr>
  </w:style>
  <w:style w:type="paragraph" w:customStyle="1" w:styleId="16">
    <w:name w:val="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8">
    <w:name w:val="批注框文本 Char"/>
    <w:basedOn w:val="9"/>
    <w:link w:val="5"/>
    <w:semiHidden/>
    <w:qFormat/>
    <w:uiPriority w:val="0"/>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5301</Words>
  <Characters>5904</Characters>
  <Lines>78</Lines>
  <Paragraphs>21</Paragraphs>
  <TotalTime>1</TotalTime>
  <ScaleCrop>false</ScaleCrop>
  <LinksUpToDate>false</LinksUpToDate>
  <CharactersWithSpaces>6272</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K</cp:lastModifiedBy>
  <cp:lastPrinted>2022-06-17T02:44:00Z</cp:lastPrinted>
  <dcterms:modified xsi:type="dcterms:W3CDTF">2022-08-03T03:11:13Z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3D2F905992664186BB841491CC9F68AE</vt:lpwstr>
  </property>
</Properties>
</file>